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816" w14:textId="77777777"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C391FC3" w14:textId="77777777" w:rsidR="002F355C" w:rsidRDefault="003A1B3F" w:rsidP="004728F3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Hlk81765552"/>
      <w:r w:rsidRPr="003A1B3F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2F355C">
        <w:rPr>
          <w:rFonts w:asciiTheme="majorEastAsia" w:eastAsiaTheme="majorEastAsia" w:hAnsiTheme="majorEastAsia" w:hint="eastAsia"/>
          <w:sz w:val="32"/>
          <w:szCs w:val="32"/>
        </w:rPr>
        <w:t>５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年度 韓国における</w:t>
      </w:r>
      <w:r w:rsidR="002F355C">
        <w:rPr>
          <w:rFonts w:asciiTheme="majorEastAsia" w:eastAsiaTheme="majorEastAsia" w:hAnsiTheme="majorEastAsia" w:hint="eastAsia"/>
          <w:sz w:val="32"/>
          <w:szCs w:val="32"/>
        </w:rPr>
        <w:t>現地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旅行事業者</w:t>
      </w:r>
      <w:r w:rsidR="00B5211F">
        <w:rPr>
          <w:rFonts w:asciiTheme="majorEastAsia" w:eastAsiaTheme="majorEastAsia" w:hAnsiTheme="majorEastAsia" w:hint="eastAsia"/>
          <w:sz w:val="32"/>
          <w:szCs w:val="32"/>
        </w:rPr>
        <w:t>向け</w:t>
      </w:r>
      <w:r w:rsidRPr="003A1B3F">
        <w:rPr>
          <w:rFonts w:asciiTheme="majorEastAsia" w:eastAsiaTheme="majorEastAsia" w:hAnsiTheme="majorEastAsia" w:hint="eastAsia"/>
          <w:sz w:val="32"/>
          <w:szCs w:val="32"/>
        </w:rPr>
        <w:t>セミナー</w:t>
      </w:r>
      <w:bookmarkEnd w:id="0"/>
    </w:p>
    <w:p w14:paraId="05D95384" w14:textId="1DB5A2F4" w:rsidR="004728F3" w:rsidRPr="004728F3" w:rsidRDefault="003A1B3F" w:rsidP="004728F3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 w:rsidRPr="003A1B3F">
        <w:rPr>
          <w:rFonts w:asciiTheme="majorEastAsia" w:eastAsiaTheme="majorEastAsia" w:hAnsiTheme="majorEastAsia" w:hint="eastAsia"/>
          <w:sz w:val="32"/>
          <w:szCs w:val="32"/>
        </w:rPr>
        <w:t>共同出展</w:t>
      </w:r>
      <w:r w:rsidR="00B02E59" w:rsidRPr="003A1B3F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 xml:space="preserve">　参加申込書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1AA67976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2F355C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５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67998BA4" w14:textId="6DF9B171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23F4AD0D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C9F9E37" w:rsidR="00B02E59" w:rsidRPr="0001472F" w:rsidRDefault="004728F3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45C2DA6B">
                <wp:simplePos x="0" y="0"/>
                <wp:positionH relativeFrom="margin">
                  <wp:posOffset>0</wp:posOffset>
                </wp:positionH>
                <wp:positionV relativeFrom="margin">
                  <wp:posOffset>1976755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1C9B3B96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2F355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tochihara</w:t>
                            </w:r>
                            <w:r w:rsidR="00487AE2" w:rsidRPr="00487AE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2BB3C141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2F355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 韓国における</w:t>
                            </w:r>
                            <w:r w:rsidR="002F355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現地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旅行事業者</w:t>
                            </w:r>
                            <w:r w:rsidR="00B5211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向け</w:t>
                            </w:r>
                            <w:r w:rsidR="003A1B3F" w:rsidRP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セミナー</w:t>
                            </w: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共同出展</w:t>
                            </w:r>
                            <w:r w:rsidR="003A1B3F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43CCC4FF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2F355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B5211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25108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１４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25108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水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155.65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" fillcolor="window" strokeweight=".5pt">
                <v:path arrowok="t"/>
                <v:textbox>
                  <w:txbxContent>
                    <w:p w14:paraId="11C7CBD8" w14:textId="1C9B3B96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2F355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tochihara</w:t>
                      </w:r>
                      <w:r w:rsidR="00487AE2" w:rsidRPr="00487AE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2BB3C141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2F355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 韓国における</w:t>
                      </w:r>
                      <w:r w:rsidR="002F355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現地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旅行事業者</w:t>
                      </w:r>
                      <w:r w:rsidR="00B5211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向け</w:t>
                      </w:r>
                      <w:r w:rsidR="003A1B3F" w:rsidRP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セミナー</w:t>
                      </w: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共同出展</w:t>
                      </w:r>
                      <w:r w:rsidR="003A1B3F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43CCC4FF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2F355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B5211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25108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１４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25108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水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8E2EEAC" w:rsidR="00B02E59" w:rsidRDefault="00187BCB" w:rsidP="00187BCB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402"/>
        <w:gridCol w:w="1134"/>
        <w:gridCol w:w="3802"/>
        <w:gridCol w:w="13"/>
        <w:gridCol w:w="9"/>
      </w:tblGrid>
      <w:tr w:rsidR="00B5211F" w:rsidRPr="004673E8" w14:paraId="53DFC6F4" w14:textId="77777777" w:rsidTr="00B622D7">
        <w:tc>
          <w:tcPr>
            <w:tcW w:w="1447" w:type="dxa"/>
            <w:vMerge w:val="restart"/>
            <w:shd w:val="clear" w:color="auto" w:fill="DEEAF6"/>
            <w:vAlign w:val="center"/>
          </w:tcPr>
          <w:p w14:paraId="27930862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4EB56DC5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2140F410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B5211F" w:rsidRPr="004673E8" w14:paraId="347324B7" w14:textId="77777777" w:rsidTr="00B622D7">
        <w:tc>
          <w:tcPr>
            <w:tcW w:w="1447" w:type="dxa"/>
            <w:vMerge/>
            <w:shd w:val="clear" w:color="auto" w:fill="DEEAF6"/>
            <w:vAlign w:val="center"/>
          </w:tcPr>
          <w:p w14:paraId="4AE060DF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360" w:type="dxa"/>
            <w:gridSpan w:val="5"/>
            <w:shd w:val="clear" w:color="auto" w:fill="auto"/>
          </w:tcPr>
          <w:p w14:paraId="1CF129E0" w14:textId="59017F46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韓国語</w:t>
            </w: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表記：</w:t>
            </w:r>
          </w:p>
          <w:p w14:paraId="6AE02833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</w:tc>
      </w:tr>
      <w:tr w:rsidR="00B5211F" w:rsidRPr="004673E8" w14:paraId="01010BF6" w14:textId="77777777" w:rsidTr="00B622D7">
        <w:tc>
          <w:tcPr>
            <w:tcW w:w="1447" w:type="dxa"/>
            <w:shd w:val="clear" w:color="auto" w:fill="DEEAF6"/>
            <w:vAlign w:val="center"/>
          </w:tcPr>
          <w:p w14:paraId="40544172" w14:textId="77777777" w:rsidR="00B5211F" w:rsidRPr="0025108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7B5F7865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189AAD8F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70A29" w:rsidRPr="004673E8" w14:paraId="7D918E7E" w14:textId="77777777" w:rsidTr="00A70A29">
        <w:trPr>
          <w:gridAfter w:val="1"/>
          <w:wAfter w:w="9" w:type="dxa"/>
          <w:trHeight w:val="686"/>
        </w:trPr>
        <w:tc>
          <w:tcPr>
            <w:tcW w:w="1447" w:type="dxa"/>
            <w:shd w:val="clear" w:color="auto" w:fill="DEEAF6"/>
            <w:vAlign w:val="center"/>
          </w:tcPr>
          <w:p w14:paraId="20349B02" w14:textId="77777777" w:rsidR="00A70A29" w:rsidRPr="004673E8" w:rsidRDefault="00A70A29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8351" w:type="dxa"/>
            <w:gridSpan w:val="4"/>
            <w:shd w:val="clear" w:color="auto" w:fill="auto"/>
          </w:tcPr>
          <w:p w14:paraId="5BDDEEE4" w14:textId="77777777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423EC828" w14:textId="1624D0C9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436FA72A" w14:textId="77777777" w:rsidTr="00B622D7">
        <w:trPr>
          <w:gridAfter w:val="2"/>
          <w:wAfter w:w="22" w:type="dxa"/>
          <w:trHeight w:val="559"/>
        </w:trPr>
        <w:tc>
          <w:tcPr>
            <w:tcW w:w="1447" w:type="dxa"/>
            <w:shd w:val="clear" w:color="auto" w:fill="DEEAF6"/>
            <w:vAlign w:val="center"/>
          </w:tcPr>
          <w:p w14:paraId="6FE107C7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26F44239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039D51F6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455E0842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365B8D3A" w14:textId="77777777" w:rsidTr="00B622D7">
        <w:trPr>
          <w:gridAfter w:val="2"/>
          <w:wAfter w:w="22" w:type="dxa"/>
          <w:trHeight w:val="789"/>
        </w:trPr>
        <w:tc>
          <w:tcPr>
            <w:tcW w:w="1447" w:type="dxa"/>
            <w:shd w:val="clear" w:color="auto" w:fill="DEEAF6"/>
            <w:vAlign w:val="center"/>
          </w:tcPr>
          <w:p w14:paraId="2D6CD245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事務連絡</w:t>
            </w:r>
          </w:p>
          <w:p w14:paraId="42CB7D01" w14:textId="47F04CB3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ご担当者</w:t>
            </w:r>
          </w:p>
        </w:tc>
        <w:tc>
          <w:tcPr>
            <w:tcW w:w="3402" w:type="dxa"/>
            <w:shd w:val="clear" w:color="auto" w:fill="auto"/>
          </w:tcPr>
          <w:p w14:paraId="13876456" w14:textId="4FDB304A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4C20E9F8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25BCA7D0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517E8C6F" w14:textId="248A97E6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7EDE6F2A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405A666F" w14:textId="45F48DAB" w:rsidR="00B5211F" w:rsidRDefault="00187BCB" w:rsidP="00187BCB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．配布資料の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情報等</w:t>
      </w:r>
      <w:r w:rsidRPr="00710693">
        <w:rPr>
          <w:rFonts w:ascii="HGPｺﾞｼｯｸM" w:eastAsia="HGPｺﾞｼｯｸM" w:hAnsi="ＭＳ ゴシック" w:cs="Times New Roman" w:hint="eastAsia"/>
          <w:sz w:val="20"/>
          <w:szCs w:val="20"/>
        </w:rPr>
        <w:t>についてご記入ください。（１種類まで）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187BCB" w:rsidRPr="00710693" w14:paraId="64377775" w14:textId="77777777" w:rsidTr="00B622D7">
        <w:tc>
          <w:tcPr>
            <w:tcW w:w="1447" w:type="dxa"/>
            <w:vMerge w:val="restart"/>
            <w:shd w:val="clear" w:color="auto" w:fill="DEEAF6"/>
            <w:vAlign w:val="center"/>
          </w:tcPr>
          <w:p w14:paraId="50ACC1D3" w14:textId="77777777" w:rsidR="00187BCB" w:rsidRPr="00710693" w:rsidRDefault="00187BCB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資料タイトル</w:t>
            </w:r>
          </w:p>
        </w:tc>
        <w:tc>
          <w:tcPr>
            <w:tcW w:w="8221" w:type="dxa"/>
            <w:shd w:val="clear" w:color="auto" w:fill="auto"/>
          </w:tcPr>
          <w:p w14:paraId="0E94950C" w14:textId="77777777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75269538" w14:textId="77777777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187BCB" w:rsidRPr="00710693" w14:paraId="0511D0D5" w14:textId="77777777" w:rsidTr="00B622D7">
        <w:tc>
          <w:tcPr>
            <w:tcW w:w="1447" w:type="dxa"/>
            <w:vMerge/>
            <w:shd w:val="clear" w:color="auto" w:fill="DEEAF6"/>
          </w:tcPr>
          <w:p w14:paraId="3EEEB5EB" w14:textId="77777777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66C5E038" w14:textId="5034EC32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韓国</w:t>
            </w: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語：</w:t>
            </w:r>
          </w:p>
          <w:p w14:paraId="5037BB1B" w14:textId="77777777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187BCB" w:rsidRPr="00710693" w14:paraId="1626CC68" w14:textId="77777777" w:rsidTr="00B622D7">
        <w:trPr>
          <w:trHeight w:val="651"/>
        </w:trPr>
        <w:tc>
          <w:tcPr>
            <w:tcW w:w="1447" w:type="dxa"/>
            <w:shd w:val="clear" w:color="auto" w:fill="DEEAF6"/>
            <w:vAlign w:val="center"/>
          </w:tcPr>
          <w:p w14:paraId="17851C93" w14:textId="77777777" w:rsidR="00187BCB" w:rsidRPr="00710693" w:rsidRDefault="00187BCB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PR映像</w:t>
            </w:r>
          </w:p>
        </w:tc>
        <w:tc>
          <w:tcPr>
            <w:tcW w:w="8221" w:type="dxa"/>
            <w:shd w:val="clear" w:color="auto" w:fill="auto"/>
          </w:tcPr>
          <w:p w14:paraId="68A5F8C9" w14:textId="77777777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放映希望の有無：　□有　　□無</w:t>
            </w:r>
          </w:p>
          <w:p w14:paraId="42461880" w14:textId="77777777" w:rsidR="00187BCB" w:rsidRPr="00710693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映像の尺：　　　秒（1分以内でお願いいたします。）</w:t>
            </w:r>
          </w:p>
        </w:tc>
      </w:tr>
      <w:tr w:rsidR="00187BCB" w:rsidRPr="00710693" w14:paraId="39E665F2" w14:textId="77777777" w:rsidTr="00A70A29">
        <w:trPr>
          <w:trHeight w:val="1921"/>
        </w:trPr>
        <w:tc>
          <w:tcPr>
            <w:tcW w:w="1447" w:type="dxa"/>
            <w:shd w:val="clear" w:color="auto" w:fill="DEEAF6"/>
            <w:vAlign w:val="center"/>
          </w:tcPr>
          <w:p w14:paraId="697C6674" w14:textId="027460B3" w:rsidR="00187BCB" w:rsidRPr="00A62BF8" w:rsidRDefault="00187BCB" w:rsidP="00A70A29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今回、韓国市場向けに紹介予定</w:t>
            </w:r>
            <w:r w:rsidR="00A70A29"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の</w:t>
            </w: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貴社・団体のサービス内容等</w:t>
            </w:r>
          </w:p>
        </w:tc>
        <w:tc>
          <w:tcPr>
            <w:tcW w:w="8221" w:type="dxa"/>
            <w:shd w:val="clear" w:color="auto" w:fill="auto"/>
          </w:tcPr>
          <w:p w14:paraId="64736494" w14:textId="77777777" w:rsidR="00187BCB" w:rsidRPr="00A62BF8" w:rsidRDefault="00187BCB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</w:tc>
      </w:tr>
    </w:tbl>
    <w:p w14:paraId="48EB0608" w14:textId="77777777" w:rsidR="00A70A29" w:rsidRPr="00DF210F" w:rsidRDefault="00A70A29" w:rsidP="00A70A29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A70A29" w:rsidRPr="00DF210F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EFDD" w14:textId="77777777" w:rsidR="00CF306D" w:rsidRDefault="00724997">
      <w:r>
        <w:separator/>
      </w:r>
    </w:p>
  </w:endnote>
  <w:endnote w:type="continuationSeparator" w:id="0">
    <w:p w14:paraId="0AAE0F75" w14:textId="77777777" w:rsidR="00CF306D" w:rsidRDefault="0072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3BA6" w14:textId="77777777" w:rsidR="00CF306D" w:rsidRDefault="00724997">
      <w:r>
        <w:separator/>
      </w:r>
    </w:p>
  </w:footnote>
  <w:footnote w:type="continuationSeparator" w:id="0">
    <w:p w14:paraId="50DB5C31" w14:textId="77777777" w:rsidR="00CF306D" w:rsidRDefault="0072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251088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77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87BCB"/>
    <w:rsid w:val="001B263D"/>
    <w:rsid w:val="001C2EAE"/>
    <w:rsid w:val="0021112A"/>
    <w:rsid w:val="00251088"/>
    <w:rsid w:val="002F355C"/>
    <w:rsid w:val="003A1B3F"/>
    <w:rsid w:val="003F3591"/>
    <w:rsid w:val="0040594E"/>
    <w:rsid w:val="004728F3"/>
    <w:rsid w:val="00477C82"/>
    <w:rsid w:val="00487AE2"/>
    <w:rsid w:val="004C31F9"/>
    <w:rsid w:val="004F2713"/>
    <w:rsid w:val="00500D7A"/>
    <w:rsid w:val="005A6EE5"/>
    <w:rsid w:val="005C0BB0"/>
    <w:rsid w:val="006770B8"/>
    <w:rsid w:val="00724997"/>
    <w:rsid w:val="0076028A"/>
    <w:rsid w:val="00840878"/>
    <w:rsid w:val="00893D4F"/>
    <w:rsid w:val="008F6B61"/>
    <w:rsid w:val="00933E15"/>
    <w:rsid w:val="0094301A"/>
    <w:rsid w:val="009E5D48"/>
    <w:rsid w:val="00A70A29"/>
    <w:rsid w:val="00B02E59"/>
    <w:rsid w:val="00B5211F"/>
    <w:rsid w:val="00BB0BA6"/>
    <w:rsid w:val="00C52576"/>
    <w:rsid w:val="00C8617E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B5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2023-05-27T14:39:00Z</dcterms:created>
  <dcterms:modified xsi:type="dcterms:W3CDTF">2023-06-02T03:26:00Z</dcterms:modified>
</cp:coreProperties>
</file>